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69D" w:rsidRPr="006B24A3" w:rsidRDefault="000C769D" w:rsidP="000C769D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6B24A3">
        <w:rPr>
          <w:rFonts w:ascii="Times New Roman" w:hAnsi="Times New Roman"/>
          <w:b/>
          <w:color w:val="000000" w:themeColor="text1"/>
          <w:sz w:val="24"/>
        </w:rPr>
        <w:t xml:space="preserve">КРИТЕРИИ ОЦЕНИВАНИЯ </w:t>
      </w:r>
    </w:p>
    <w:p w:rsidR="000C769D" w:rsidRPr="006B24A3" w:rsidRDefault="000C769D" w:rsidP="000C769D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pacing w:val="-2"/>
          <w:sz w:val="24"/>
        </w:rPr>
      </w:pPr>
      <w:r w:rsidRPr="006B24A3">
        <w:rPr>
          <w:rFonts w:ascii="Times New Roman" w:hAnsi="Times New Roman"/>
          <w:b/>
          <w:color w:val="000000" w:themeColor="text1"/>
          <w:sz w:val="24"/>
        </w:rPr>
        <w:t>ОЛИМПИАДНЫХ ЗАДАНИЙ ПО ЛИТЕРАТУРЕ</w:t>
      </w:r>
    </w:p>
    <w:p w:rsidR="000C769D" w:rsidRPr="006B24A3" w:rsidRDefault="000C769D" w:rsidP="000C769D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6B24A3">
        <w:rPr>
          <w:rFonts w:ascii="Times New Roman" w:hAnsi="Times New Roman"/>
          <w:b/>
          <w:color w:val="000000" w:themeColor="text1"/>
          <w:spacing w:val="-2"/>
          <w:sz w:val="24"/>
        </w:rPr>
        <w:t>(школьный этап</w:t>
      </w:r>
      <w:r w:rsidR="00E1603F">
        <w:rPr>
          <w:rFonts w:ascii="Times New Roman" w:hAnsi="Times New Roman"/>
          <w:b/>
          <w:color w:val="000000" w:themeColor="text1"/>
          <w:spacing w:val="-2"/>
          <w:sz w:val="24"/>
        </w:rPr>
        <w:t>, 2022-2023</w:t>
      </w:r>
      <w:r w:rsidRPr="006B24A3">
        <w:rPr>
          <w:rFonts w:ascii="Times New Roman" w:hAnsi="Times New Roman"/>
          <w:b/>
          <w:color w:val="000000" w:themeColor="text1"/>
          <w:spacing w:val="-2"/>
          <w:sz w:val="24"/>
        </w:rPr>
        <w:t>)</w:t>
      </w:r>
    </w:p>
    <w:p w:rsidR="000C769D" w:rsidRPr="006B24A3" w:rsidRDefault="000C769D" w:rsidP="000C769D">
      <w:pPr>
        <w:pStyle w:val="a4"/>
        <w:spacing w:line="360" w:lineRule="auto"/>
        <w:jc w:val="center"/>
        <w:rPr>
          <w:b/>
          <w:color w:val="000000" w:themeColor="text1"/>
          <w:sz w:val="24"/>
        </w:rPr>
      </w:pPr>
    </w:p>
    <w:p w:rsidR="000C769D" w:rsidRDefault="000C769D" w:rsidP="000C769D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 xml:space="preserve">11 </w:t>
      </w:r>
      <w:r w:rsidRPr="006B24A3">
        <w:rPr>
          <w:rFonts w:ascii="Times New Roman" w:hAnsi="Times New Roman"/>
          <w:b/>
          <w:color w:val="000000" w:themeColor="text1"/>
          <w:sz w:val="24"/>
        </w:rPr>
        <w:t>КЛАСС</w:t>
      </w:r>
    </w:p>
    <w:p w:rsidR="008977E2" w:rsidRDefault="008977E2" w:rsidP="008977E2">
      <w:pPr>
        <w:spacing w:after="0" w:line="240" w:lineRule="auto"/>
        <w:jc w:val="center"/>
        <w:rPr>
          <w:rFonts w:ascii="TimesNewRomanPSMT" w:hAnsi="TimesNewRomanPSMT" w:hint="eastAsia"/>
          <w:color w:val="000000"/>
          <w:sz w:val="24"/>
          <w:szCs w:val="24"/>
        </w:rPr>
      </w:pPr>
    </w:p>
    <w:p w:rsidR="008977E2" w:rsidRPr="000C769D" w:rsidRDefault="008977E2" w:rsidP="000C769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8"/>
        </w:rPr>
      </w:pPr>
      <w:r w:rsidRPr="000C769D">
        <w:rPr>
          <w:rFonts w:ascii="Times New Roman" w:hAnsi="Times New Roman"/>
          <w:color w:val="000000"/>
          <w:sz w:val="24"/>
          <w:szCs w:val="28"/>
        </w:rPr>
        <w:t>Во время проведения работы участники олимпиады выполняют 2 задания творческого (вопросы 1-4) и аналитического характера (целостный анализ текста по выбору).</w:t>
      </w:r>
      <w:r w:rsidRPr="000C769D">
        <w:rPr>
          <w:rFonts w:ascii="Times New Roman" w:hAnsi="Times New Roman"/>
          <w:color w:val="000000"/>
          <w:sz w:val="24"/>
          <w:szCs w:val="28"/>
        </w:rPr>
        <w:br/>
        <w:t xml:space="preserve">Максимальный общий балл за работу – </w:t>
      </w:r>
      <w:r w:rsidRPr="000C769D">
        <w:rPr>
          <w:rFonts w:ascii="Times New Roman" w:hAnsi="Times New Roman"/>
          <w:b/>
          <w:bCs/>
          <w:color w:val="000000"/>
          <w:sz w:val="24"/>
          <w:szCs w:val="28"/>
        </w:rPr>
        <w:t>100</w:t>
      </w:r>
      <w:r w:rsidRPr="000C769D">
        <w:rPr>
          <w:rFonts w:ascii="Times New Roman" w:hAnsi="Times New Roman"/>
          <w:color w:val="000000"/>
          <w:sz w:val="24"/>
          <w:szCs w:val="28"/>
        </w:rPr>
        <w:t>.</w:t>
      </w:r>
    </w:p>
    <w:p w:rsidR="008977E2" w:rsidRDefault="008977E2" w:rsidP="000C769D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977E2" w:rsidRPr="000C769D" w:rsidRDefault="008977E2" w:rsidP="000C769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fontstyle21"/>
          <w:rFonts w:ascii="Times New Roman" w:hAnsi="Times New Roman"/>
          <w:sz w:val="24"/>
        </w:rPr>
      </w:pPr>
      <w:r w:rsidRPr="000C769D">
        <w:rPr>
          <w:rStyle w:val="fontstyle01"/>
          <w:rFonts w:ascii="Times New Roman" w:hAnsi="Times New Roman"/>
          <w:sz w:val="24"/>
        </w:rPr>
        <w:t xml:space="preserve">Критерии оценки вопросов № </w:t>
      </w:r>
      <w:r w:rsidRPr="000C769D">
        <w:rPr>
          <w:rStyle w:val="fontstyle21"/>
          <w:rFonts w:ascii="Times New Roman" w:hAnsi="Times New Roman"/>
          <w:sz w:val="24"/>
        </w:rPr>
        <w:t>1–3</w:t>
      </w:r>
      <w:bookmarkStart w:id="0" w:name="_GoBack"/>
      <w:bookmarkEnd w:id="0"/>
    </w:p>
    <w:p w:rsidR="000C769D" w:rsidRDefault="000C769D" w:rsidP="000C769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fontstyle21"/>
          <w:rFonts w:hint="eastAsi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5528"/>
        <w:gridCol w:w="1979"/>
      </w:tblGrid>
      <w:tr w:rsidR="008977E2" w:rsidRPr="000C769D" w:rsidTr="008977E2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E2" w:rsidRPr="000C769D" w:rsidRDefault="0089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lang w:eastAsia="en-US"/>
              </w:rPr>
            </w:pPr>
            <w:r w:rsidRPr="000C769D">
              <w:rPr>
                <w:rStyle w:val="fontstyle31"/>
                <w:rFonts w:ascii="Times New Roman" w:hAnsi="Times New Roman"/>
                <w:sz w:val="24"/>
                <w:lang w:eastAsia="en-US"/>
              </w:rPr>
              <w:t xml:space="preserve">Вопрос № </w:t>
            </w:r>
            <w:r w:rsidRPr="000C769D">
              <w:rPr>
                <w:rStyle w:val="fontstyle41"/>
                <w:rFonts w:ascii="Times New Roman" w:hAnsi="Times New Roman"/>
                <w:sz w:val="24"/>
                <w:lang w:eastAsia="en-US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E2" w:rsidRPr="000C769D" w:rsidRDefault="0089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8"/>
                <w:lang w:eastAsia="en-US"/>
              </w:rPr>
            </w:pPr>
            <w:r w:rsidRPr="000C769D">
              <w:rPr>
                <w:rStyle w:val="fontstyle31"/>
                <w:rFonts w:ascii="Times New Roman" w:hAnsi="Times New Roman"/>
                <w:sz w:val="24"/>
                <w:lang w:eastAsia="en-US"/>
              </w:rPr>
              <w:t xml:space="preserve">За правильно </w:t>
            </w:r>
            <w:proofErr w:type="gramStart"/>
            <w:r w:rsidRPr="000C769D">
              <w:rPr>
                <w:rStyle w:val="fontstyle31"/>
                <w:rFonts w:ascii="Times New Roman" w:hAnsi="Times New Roman"/>
                <w:sz w:val="24"/>
                <w:lang w:eastAsia="en-US"/>
              </w:rPr>
              <w:t>названные</w:t>
            </w:r>
            <w:proofErr w:type="gramEnd"/>
            <w:r w:rsidRPr="000C769D">
              <w:rPr>
                <w:rStyle w:val="fontstyle31"/>
                <w:rFonts w:ascii="Times New Roman" w:hAnsi="Times New Roman"/>
                <w:sz w:val="24"/>
                <w:lang w:eastAsia="en-US"/>
              </w:rPr>
              <w:t xml:space="preserve"> имя</w:t>
            </w:r>
            <w:r w:rsidRPr="000C769D">
              <w:rPr>
                <w:rStyle w:val="fontstyle41"/>
                <w:rFonts w:ascii="Times New Roman" w:hAnsi="Times New Roman"/>
                <w:sz w:val="24"/>
                <w:lang w:eastAsia="en-US"/>
              </w:rPr>
              <w:t xml:space="preserve">, </w:t>
            </w:r>
            <w:r w:rsidRPr="000C769D">
              <w:rPr>
                <w:rStyle w:val="fontstyle31"/>
                <w:rFonts w:ascii="Times New Roman" w:hAnsi="Times New Roman"/>
                <w:sz w:val="24"/>
                <w:lang w:eastAsia="en-US"/>
              </w:rPr>
              <w:t>фамилию и отчество автора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E2" w:rsidRPr="000C769D" w:rsidRDefault="0089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8"/>
                <w:lang w:eastAsia="en-US"/>
              </w:rPr>
            </w:pPr>
            <w:r w:rsidRPr="000C769D">
              <w:rPr>
                <w:rStyle w:val="fontstyle41"/>
                <w:rFonts w:ascii="Times New Roman" w:hAnsi="Times New Roman"/>
                <w:sz w:val="24"/>
                <w:lang w:eastAsia="en-US"/>
              </w:rPr>
              <w:t xml:space="preserve">3 </w:t>
            </w:r>
            <w:r w:rsidRPr="000C769D">
              <w:rPr>
                <w:rStyle w:val="fontstyle31"/>
                <w:rFonts w:ascii="Times New Roman" w:hAnsi="Times New Roman"/>
                <w:sz w:val="24"/>
                <w:lang w:eastAsia="en-US"/>
              </w:rPr>
              <w:t>балла</w:t>
            </w:r>
          </w:p>
        </w:tc>
      </w:tr>
      <w:tr w:rsidR="008977E2" w:rsidRPr="000C769D" w:rsidTr="008977E2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E2" w:rsidRPr="000C769D" w:rsidRDefault="0089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8"/>
                <w:lang w:eastAsia="en-US"/>
              </w:rPr>
            </w:pPr>
            <w:r w:rsidRPr="000C769D">
              <w:rPr>
                <w:rStyle w:val="fontstyle31"/>
                <w:rFonts w:ascii="Times New Roman" w:hAnsi="Times New Roman"/>
                <w:sz w:val="24"/>
                <w:lang w:eastAsia="en-US"/>
              </w:rPr>
              <w:t xml:space="preserve">Вопрос № </w:t>
            </w:r>
            <w:r w:rsidRPr="000C769D">
              <w:rPr>
                <w:rStyle w:val="fontstyle41"/>
                <w:rFonts w:ascii="Times New Roman" w:hAnsi="Times New Roman"/>
                <w:sz w:val="24"/>
                <w:lang w:eastAsia="en-US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E2" w:rsidRPr="000C769D" w:rsidRDefault="0089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8"/>
                <w:lang w:eastAsia="en-US"/>
              </w:rPr>
            </w:pPr>
            <w:r w:rsidRPr="000C769D">
              <w:rPr>
                <w:rStyle w:val="fontstyle31"/>
                <w:rFonts w:ascii="Times New Roman" w:hAnsi="Times New Roman"/>
                <w:sz w:val="24"/>
                <w:lang w:eastAsia="en-US"/>
              </w:rPr>
              <w:t>За правильно указанное название произведения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E2" w:rsidRPr="000C769D" w:rsidRDefault="0089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8"/>
                <w:lang w:eastAsia="en-US"/>
              </w:rPr>
            </w:pPr>
            <w:r w:rsidRPr="000C769D">
              <w:rPr>
                <w:rStyle w:val="fontstyle41"/>
                <w:rFonts w:ascii="Times New Roman" w:hAnsi="Times New Roman"/>
                <w:sz w:val="24"/>
                <w:lang w:eastAsia="en-US"/>
              </w:rPr>
              <w:t xml:space="preserve">3 </w:t>
            </w:r>
            <w:r w:rsidRPr="000C769D">
              <w:rPr>
                <w:rStyle w:val="fontstyle31"/>
                <w:rFonts w:ascii="Times New Roman" w:hAnsi="Times New Roman"/>
                <w:sz w:val="24"/>
                <w:lang w:eastAsia="en-US"/>
              </w:rPr>
              <w:t>балла</w:t>
            </w:r>
          </w:p>
        </w:tc>
      </w:tr>
      <w:tr w:rsidR="008977E2" w:rsidRPr="000C769D" w:rsidTr="008977E2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E2" w:rsidRPr="000C769D" w:rsidRDefault="0089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8"/>
                <w:lang w:eastAsia="en-US"/>
              </w:rPr>
            </w:pPr>
            <w:r w:rsidRPr="000C769D">
              <w:rPr>
                <w:rStyle w:val="fontstyle31"/>
                <w:rFonts w:ascii="Times New Roman" w:hAnsi="Times New Roman"/>
                <w:sz w:val="24"/>
                <w:lang w:eastAsia="en-US"/>
              </w:rPr>
              <w:t xml:space="preserve">Вопрос № </w:t>
            </w:r>
            <w:r w:rsidRPr="000C769D">
              <w:rPr>
                <w:rStyle w:val="fontstyle41"/>
                <w:rFonts w:ascii="Times New Roman" w:hAnsi="Times New Roman"/>
                <w:sz w:val="24"/>
                <w:lang w:eastAsia="en-US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E2" w:rsidRPr="000C769D" w:rsidRDefault="0089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8"/>
                <w:lang w:eastAsia="en-US"/>
              </w:rPr>
            </w:pPr>
            <w:r w:rsidRPr="000C769D">
              <w:rPr>
                <w:rStyle w:val="fontstyle31"/>
                <w:rFonts w:ascii="Times New Roman" w:hAnsi="Times New Roman"/>
                <w:sz w:val="24"/>
                <w:lang w:eastAsia="en-US"/>
              </w:rPr>
              <w:t>За теоретико</w:t>
            </w:r>
            <w:r w:rsidRPr="000C769D">
              <w:rPr>
                <w:rStyle w:val="fontstyle41"/>
                <w:rFonts w:ascii="Times New Roman" w:hAnsi="Times New Roman"/>
                <w:sz w:val="24"/>
                <w:lang w:eastAsia="en-US"/>
              </w:rPr>
              <w:t>-</w:t>
            </w:r>
            <w:r w:rsidRPr="000C769D">
              <w:rPr>
                <w:rStyle w:val="fontstyle31"/>
                <w:rFonts w:ascii="Times New Roman" w:hAnsi="Times New Roman"/>
                <w:sz w:val="24"/>
                <w:lang w:eastAsia="en-US"/>
              </w:rPr>
              <w:t>литературные знания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E2" w:rsidRPr="000C769D" w:rsidRDefault="0089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8"/>
                <w:lang w:eastAsia="en-US"/>
              </w:rPr>
            </w:pPr>
            <w:r w:rsidRPr="000C769D">
              <w:rPr>
                <w:rStyle w:val="fontstyle41"/>
                <w:rFonts w:ascii="Times New Roman" w:hAnsi="Times New Roman"/>
                <w:sz w:val="24"/>
                <w:lang w:eastAsia="en-US"/>
              </w:rPr>
              <w:t xml:space="preserve">4 </w:t>
            </w:r>
            <w:r w:rsidRPr="000C769D">
              <w:rPr>
                <w:rStyle w:val="fontstyle31"/>
                <w:rFonts w:ascii="Times New Roman" w:hAnsi="Times New Roman"/>
                <w:sz w:val="24"/>
                <w:lang w:eastAsia="en-US"/>
              </w:rPr>
              <w:t>балла</w:t>
            </w:r>
          </w:p>
        </w:tc>
      </w:tr>
    </w:tbl>
    <w:p w:rsidR="008977E2" w:rsidRPr="000C769D" w:rsidRDefault="008977E2" w:rsidP="008977E2">
      <w:pPr>
        <w:widowControl w:val="0"/>
        <w:autoSpaceDE w:val="0"/>
        <w:autoSpaceDN w:val="0"/>
        <w:adjustRightInd w:val="0"/>
        <w:spacing w:after="0" w:line="240" w:lineRule="auto"/>
        <w:rPr>
          <w:rStyle w:val="fontstyle41"/>
          <w:rFonts w:ascii="Times New Roman" w:hAnsi="Times New Roman"/>
          <w:sz w:val="26"/>
        </w:rPr>
      </w:pPr>
    </w:p>
    <w:p w:rsidR="008977E2" w:rsidRPr="00200C96" w:rsidRDefault="008977E2" w:rsidP="000C769D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Style w:val="fontstyle21"/>
          <w:rFonts w:ascii="Times New Roman" w:hAnsi="Times New Roman"/>
          <w:sz w:val="24"/>
        </w:rPr>
      </w:pPr>
      <w:r w:rsidRPr="00200C96">
        <w:rPr>
          <w:rStyle w:val="fontstyle01"/>
          <w:rFonts w:ascii="Times New Roman" w:hAnsi="Times New Roman"/>
          <w:sz w:val="24"/>
        </w:rPr>
        <w:t xml:space="preserve">Критерии оценки вопроса № </w:t>
      </w:r>
      <w:r w:rsidRPr="00200C96">
        <w:rPr>
          <w:rStyle w:val="fontstyle21"/>
          <w:rFonts w:ascii="Times New Roman" w:hAnsi="Times New Roman"/>
          <w:sz w:val="24"/>
        </w:rPr>
        <w:t>4</w:t>
      </w:r>
    </w:p>
    <w:p w:rsidR="000C769D" w:rsidRDefault="000C769D" w:rsidP="008977E2">
      <w:pPr>
        <w:widowControl w:val="0"/>
        <w:autoSpaceDE w:val="0"/>
        <w:autoSpaceDN w:val="0"/>
        <w:adjustRightInd w:val="0"/>
        <w:spacing w:after="0" w:line="240" w:lineRule="auto"/>
        <w:rPr>
          <w:rStyle w:val="fontstyle21"/>
          <w:rFonts w:hint="eastAsia"/>
        </w:rPr>
      </w:pPr>
    </w:p>
    <w:p w:rsidR="008977E2" w:rsidRPr="000C769D" w:rsidRDefault="008977E2" w:rsidP="000C769D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0"/>
        </w:rPr>
      </w:pPr>
      <w:r w:rsidRPr="000C769D">
        <w:rPr>
          <w:rFonts w:ascii="Times New Roman" w:hAnsi="Times New Roman"/>
          <w:sz w:val="24"/>
          <w:szCs w:val="28"/>
        </w:rPr>
        <w:t>С целью снижения субъективности при оценивании работ предлагается ориентироваться на ту шкалу оценок, которая прилагается к каждому критерию. Она соответствует привычной для российского учителя четырехбалльной системе: первая оценка – условная «двойка», вторая – условная «тройка», третья – условная «четверка», пятая – условная «пятерка». Баллы, находящиеся между оценками, соответствуют условным «плюсам» и «минусам» в традиционной школьной системе.</w:t>
      </w:r>
    </w:p>
    <w:p w:rsidR="008977E2" w:rsidRDefault="008977E2" w:rsidP="008977E2">
      <w:pPr>
        <w:widowControl w:val="0"/>
        <w:autoSpaceDE w:val="0"/>
        <w:autoSpaceDN w:val="0"/>
        <w:adjustRightInd w:val="0"/>
        <w:spacing w:after="0" w:line="240" w:lineRule="auto"/>
        <w:rPr>
          <w:rStyle w:val="fontstyle21"/>
          <w:rFonts w:hint="eastAsia"/>
        </w:rPr>
      </w:pPr>
    </w:p>
    <w:tbl>
      <w:tblPr>
        <w:tblStyle w:val="a3"/>
        <w:tblW w:w="9351" w:type="dxa"/>
        <w:jc w:val="center"/>
        <w:tblLook w:val="04A0" w:firstRow="1" w:lastRow="0" w:firstColumn="1" w:lastColumn="0" w:noHBand="0" w:noVBand="1"/>
      </w:tblPr>
      <w:tblGrid>
        <w:gridCol w:w="5600"/>
        <w:gridCol w:w="1955"/>
        <w:gridCol w:w="1796"/>
      </w:tblGrid>
      <w:tr w:rsidR="008977E2" w:rsidRPr="000C769D" w:rsidTr="000C769D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E2" w:rsidRPr="000C769D" w:rsidRDefault="008977E2">
            <w:pPr>
              <w:spacing w:after="0" w:line="240" w:lineRule="auto"/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C769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Критерий оценивания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E2" w:rsidRPr="000C769D" w:rsidRDefault="008977E2">
            <w:pPr>
              <w:spacing w:after="0" w:line="240" w:lineRule="auto"/>
              <w:rPr>
                <w:rStyle w:val="fontstyle01"/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</w:pPr>
            <w:r w:rsidRPr="000C769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E2" w:rsidRPr="000C769D" w:rsidRDefault="008977E2">
            <w:pPr>
              <w:spacing w:after="0" w:line="240" w:lineRule="auto"/>
              <w:rPr>
                <w:rStyle w:val="fontstyle01"/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</w:pPr>
            <w:r w:rsidRPr="000C769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Шкала оценок</w:t>
            </w:r>
          </w:p>
        </w:tc>
      </w:tr>
      <w:tr w:rsidR="008977E2" w:rsidRPr="000C769D" w:rsidTr="000C769D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E2" w:rsidRPr="000C769D" w:rsidRDefault="008977E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0C769D">
              <w:rPr>
                <w:rStyle w:val="fontstyle01"/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>Творческая составляющая</w:t>
            </w:r>
            <w:r w:rsidRPr="000C769D">
              <w:rPr>
                <w:rStyle w:val="fontstyle21"/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 xml:space="preserve">: </w:t>
            </w:r>
            <w:r w:rsidRPr="000C769D">
              <w:rPr>
                <w:rStyle w:val="fontstyle01"/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>необычные находки</w:t>
            </w:r>
            <w:r w:rsidRPr="000C769D">
              <w:rPr>
                <w:rStyle w:val="fontstyle21"/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>,</w:t>
            </w:r>
            <w:r w:rsidRPr="000C769D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</w:r>
            <w:r w:rsidRPr="000C769D">
              <w:rPr>
                <w:rStyle w:val="fontstyle01"/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>наблюдения</w:t>
            </w:r>
            <w:r w:rsidRPr="000C769D">
              <w:rPr>
                <w:rStyle w:val="fontstyle21"/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 xml:space="preserve">, </w:t>
            </w:r>
            <w:r w:rsidRPr="000C769D">
              <w:rPr>
                <w:rStyle w:val="fontstyle01"/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>наличие оригинального замысла</w:t>
            </w:r>
          </w:p>
          <w:p w:rsidR="008977E2" w:rsidRPr="000C769D" w:rsidRDefault="0089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E2" w:rsidRPr="000C769D" w:rsidRDefault="008977E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C769D">
              <w:rPr>
                <w:rStyle w:val="fontstyle01"/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 xml:space="preserve">10 </w:t>
            </w:r>
            <w:r w:rsidRPr="000C769D">
              <w:rPr>
                <w:rStyle w:val="fontstyle21"/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>баллов</w:t>
            </w:r>
          </w:p>
          <w:p w:rsidR="008977E2" w:rsidRPr="000C769D" w:rsidRDefault="0089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E2" w:rsidRPr="000C769D" w:rsidRDefault="008977E2">
            <w:pPr>
              <w:spacing w:after="0" w:line="240" w:lineRule="auto"/>
              <w:rPr>
                <w:rStyle w:val="fontstyle01"/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0C769D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2 – 5 – 8 – 10</w:t>
            </w:r>
          </w:p>
        </w:tc>
      </w:tr>
      <w:tr w:rsidR="008977E2" w:rsidRPr="000C769D" w:rsidTr="000C769D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E2" w:rsidRPr="000C769D" w:rsidRDefault="008977E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0C769D">
              <w:rPr>
                <w:rStyle w:val="fontstyle01"/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>Связность</w:t>
            </w:r>
            <w:r w:rsidRPr="000C769D">
              <w:rPr>
                <w:rStyle w:val="fontstyle11"/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, </w:t>
            </w:r>
            <w:r w:rsidRPr="000C769D">
              <w:rPr>
                <w:rStyle w:val="fontstyle01"/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>композиционная цельность</w:t>
            </w:r>
          </w:p>
          <w:p w:rsidR="008977E2" w:rsidRPr="000C769D" w:rsidRDefault="0089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E2" w:rsidRPr="000C769D" w:rsidRDefault="008977E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C769D">
              <w:rPr>
                <w:rStyle w:val="fontstyle01"/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 xml:space="preserve">5 </w:t>
            </w:r>
            <w:r w:rsidRPr="000C769D">
              <w:rPr>
                <w:rStyle w:val="fontstyle21"/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>баллов</w:t>
            </w:r>
          </w:p>
          <w:p w:rsidR="008977E2" w:rsidRPr="000C769D" w:rsidRDefault="0089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E2" w:rsidRPr="000C769D" w:rsidRDefault="008977E2">
            <w:pPr>
              <w:spacing w:after="0" w:line="240" w:lineRule="auto"/>
              <w:rPr>
                <w:rStyle w:val="fontstyle01"/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0C769D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1 – 2 – 3 – 5  </w:t>
            </w:r>
          </w:p>
        </w:tc>
      </w:tr>
      <w:tr w:rsidR="008977E2" w:rsidRPr="000C769D" w:rsidTr="000C769D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E2" w:rsidRPr="000C769D" w:rsidRDefault="008977E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0C769D">
              <w:rPr>
                <w:rStyle w:val="fontstyle01"/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 xml:space="preserve">Речевая грамотность </w:t>
            </w:r>
            <w:r w:rsidRPr="000C769D">
              <w:rPr>
                <w:rStyle w:val="fontstyle21"/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>(</w:t>
            </w:r>
            <w:r w:rsidRPr="000C769D">
              <w:rPr>
                <w:rStyle w:val="fontstyle01"/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>количество орфографических</w:t>
            </w:r>
            <w:r w:rsidRPr="000C769D">
              <w:rPr>
                <w:rStyle w:val="fontstyle21"/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>,</w:t>
            </w:r>
            <w:r w:rsidRPr="000C769D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</w:r>
            <w:r w:rsidRPr="000C769D">
              <w:rPr>
                <w:rStyle w:val="fontstyle01"/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>грамматических</w:t>
            </w:r>
            <w:r w:rsidRPr="000C769D">
              <w:rPr>
                <w:rStyle w:val="fontstyle21"/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 xml:space="preserve">, </w:t>
            </w:r>
            <w:r w:rsidRPr="000C769D">
              <w:rPr>
                <w:rStyle w:val="fontstyle01"/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>речевых ошибок</w:t>
            </w:r>
            <w:r w:rsidRPr="000C769D">
              <w:rPr>
                <w:rStyle w:val="fontstyle21"/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>)</w:t>
            </w:r>
          </w:p>
          <w:p w:rsidR="008977E2" w:rsidRPr="000C769D" w:rsidRDefault="0089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E2" w:rsidRPr="000C769D" w:rsidRDefault="008977E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C769D">
              <w:rPr>
                <w:rStyle w:val="fontstyle01"/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 xml:space="preserve">5 </w:t>
            </w:r>
            <w:r w:rsidRPr="000C769D">
              <w:rPr>
                <w:rStyle w:val="fontstyle21"/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>баллов</w:t>
            </w:r>
          </w:p>
          <w:p w:rsidR="008977E2" w:rsidRPr="000C769D" w:rsidRDefault="0089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E2" w:rsidRPr="000C769D" w:rsidRDefault="008977E2">
            <w:pPr>
              <w:spacing w:after="0" w:line="240" w:lineRule="auto"/>
              <w:rPr>
                <w:rStyle w:val="fontstyle01"/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0C769D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1 – 2 – 3 – 5  </w:t>
            </w:r>
          </w:p>
        </w:tc>
      </w:tr>
    </w:tbl>
    <w:p w:rsidR="008977E2" w:rsidRDefault="008977E2" w:rsidP="008977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/>
          <w:b/>
          <w:sz w:val="28"/>
          <w:szCs w:val="28"/>
        </w:rPr>
      </w:pPr>
    </w:p>
    <w:p w:rsidR="008977E2" w:rsidRPr="000C769D" w:rsidRDefault="008977E2" w:rsidP="008977E2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  <w:r w:rsidRPr="000C769D">
        <w:rPr>
          <w:rFonts w:ascii="Times New Roman" w:hAnsi="Times New Roman"/>
          <w:b/>
          <w:sz w:val="24"/>
          <w:szCs w:val="28"/>
        </w:rPr>
        <w:t>Итого: максимальный балл за творческое задание– 30 баллов</w:t>
      </w:r>
    </w:p>
    <w:p w:rsidR="008977E2" w:rsidRDefault="008977E2" w:rsidP="008977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/>
          <w:b/>
          <w:sz w:val="28"/>
          <w:szCs w:val="28"/>
        </w:rPr>
      </w:pPr>
    </w:p>
    <w:p w:rsidR="000C769D" w:rsidRDefault="000C769D" w:rsidP="008977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/>
          <w:b/>
          <w:sz w:val="28"/>
          <w:szCs w:val="28"/>
        </w:rPr>
      </w:pPr>
    </w:p>
    <w:p w:rsidR="008977E2" w:rsidRPr="00200C96" w:rsidRDefault="008977E2" w:rsidP="000C769D">
      <w:pPr>
        <w:widowControl w:val="0"/>
        <w:autoSpaceDE w:val="0"/>
        <w:autoSpaceDN w:val="0"/>
        <w:adjustRightInd w:val="0"/>
        <w:spacing w:after="300" w:line="240" w:lineRule="auto"/>
        <w:jc w:val="center"/>
        <w:rPr>
          <w:rFonts w:ascii="Times New Roman" w:eastAsia="MS Mincho" w:hAnsi="Times New Roman"/>
          <w:b/>
          <w:color w:val="000000" w:themeColor="text1"/>
          <w:sz w:val="24"/>
          <w:szCs w:val="28"/>
        </w:rPr>
      </w:pPr>
      <w:r w:rsidRPr="00200C96">
        <w:rPr>
          <w:rFonts w:ascii="Times New Roman" w:eastAsia="MS Mincho" w:hAnsi="Times New Roman"/>
          <w:b/>
          <w:color w:val="000000" w:themeColor="text1"/>
          <w:sz w:val="24"/>
          <w:szCs w:val="28"/>
        </w:rPr>
        <w:t>Критерии оценки аналитического задания</w:t>
      </w:r>
    </w:p>
    <w:p w:rsidR="008977E2" w:rsidRPr="00200C96" w:rsidRDefault="008977E2" w:rsidP="000C769D">
      <w:pPr>
        <w:pStyle w:val="1"/>
        <w:spacing w:after="0" w:line="360" w:lineRule="auto"/>
        <w:ind w:left="0" w:firstLine="709"/>
        <w:jc w:val="both"/>
        <w:rPr>
          <w:rFonts w:ascii="Times New Roman" w:eastAsia="MS Mincho" w:hAnsi="Times New Roman"/>
          <w:color w:val="000000" w:themeColor="text1"/>
          <w:sz w:val="24"/>
          <w:szCs w:val="28"/>
        </w:rPr>
      </w:pPr>
      <w:r w:rsidRPr="00200C96">
        <w:rPr>
          <w:rFonts w:ascii="Times New Roman" w:eastAsia="MS Mincho" w:hAnsi="Times New Roman"/>
          <w:color w:val="000000" w:themeColor="text1"/>
          <w:sz w:val="24"/>
          <w:szCs w:val="28"/>
        </w:rPr>
        <w:t xml:space="preserve">Критерии оценки аналитического задания распространяются как на работы, в которых анализируется прозаическое произведение, так и на работы, посвященные анализу поэзии. </w:t>
      </w:r>
    </w:p>
    <w:p w:rsidR="008977E2" w:rsidRPr="00200C96" w:rsidRDefault="008977E2" w:rsidP="000C769D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200C96">
        <w:rPr>
          <w:rFonts w:ascii="Times New Roman" w:hAnsi="Times New Roman"/>
          <w:color w:val="000000" w:themeColor="text1"/>
          <w:sz w:val="24"/>
          <w:szCs w:val="28"/>
        </w:rPr>
        <w:t>Оценка за работу выставляется сначала в виде последовательности цифр – оценок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</w:t>
      </w:r>
    </w:p>
    <w:p w:rsidR="008977E2" w:rsidRDefault="008977E2" w:rsidP="008977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/>
          <w:sz w:val="28"/>
          <w:szCs w:val="28"/>
        </w:rPr>
      </w:pPr>
    </w:p>
    <w:p w:rsidR="008977E2" w:rsidRPr="00200C96" w:rsidRDefault="008977E2" w:rsidP="000C769D">
      <w:pPr>
        <w:widowControl w:val="0"/>
        <w:autoSpaceDE w:val="0"/>
        <w:autoSpaceDN w:val="0"/>
        <w:adjustRightInd w:val="0"/>
        <w:spacing w:after="300" w:line="240" w:lineRule="auto"/>
        <w:jc w:val="center"/>
        <w:rPr>
          <w:rFonts w:ascii="Times New Roman" w:eastAsia="MS Mincho" w:hAnsi="Times New Roman"/>
          <w:b/>
          <w:color w:val="000000" w:themeColor="text1"/>
          <w:sz w:val="24"/>
          <w:szCs w:val="28"/>
        </w:rPr>
      </w:pPr>
      <w:r w:rsidRPr="00200C96">
        <w:rPr>
          <w:rFonts w:ascii="Times New Roman" w:eastAsia="MS Mincho" w:hAnsi="Times New Roman"/>
          <w:b/>
          <w:color w:val="000000" w:themeColor="text1"/>
          <w:sz w:val="24"/>
          <w:szCs w:val="28"/>
        </w:rPr>
        <w:t>Обязательно оцениваются:</w:t>
      </w:r>
    </w:p>
    <w:p w:rsidR="008977E2" w:rsidRPr="00200C96" w:rsidRDefault="008977E2" w:rsidP="00200C96">
      <w:pPr>
        <w:pStyle w:val="1"/>
        <w:numPr>
          <w:ilvl w:val="0"/>
          <w:numId w:val="1"/>
        </w:numPr>
        <w:tabs>
          <w:tab w:val="clear" w:pos="360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200C96">
        <w:rPr>
          <w:rFonts w:ascii="Times New Roman" w:hAnsi="Times New Roman"/>
          <w:sz w:val="24"/>
          <w:szCs w:val="28"/>
        </w:rPr>
        <w:t xml:space="preserve">Понимание произведения как «сложно построенного смысла» (Ю.М. Лотман), последовательное и адекватное раскрытие  этого смысла в динамике, в «лабиринте сцеплений», через конкретные наблюдения, сделанные по тексту. </w:t>
      </w:r>
    </w:p>
    <w:p w:rsidR="008977E2" w:rsidRPr="00200C96" w:rsidRDefault="008977E2" w:rsidP="00200C96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8"/>
        </w:rPr>
      </w:pPr>
      <w:r w:rsidRPr="00200C96">
        <w:rPr>
          <w:rFonts w:ascii="Times New Roman" w:hAnsi="Times New Roman"/>
          <w:b/>
          <w:sz w:val="24"/>
          <w:szCs w:val="28"/>
        </w:rPr>
        <w:t>Максимально 25 баллов.  Шкала оценок: 10 – 15 – 20 – 25</w:t>
      </w:r>
    </w:p>
    <w:p w:rsidR="008977E2" w:rsidRPr="00200C96" w:rsidRDefault="008977E2" w:rsidP="00200C96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8"/>
        </w:rPr>
      </w:pPr>
    </w:p>
    <w:p w:rsidR="008977E2" w:rsidRPr="00200C96" w:rsidRDefault="008977E2" w:rsidP="00200C96">
      <w:pPr>
        <w:pStyle w:val="1"/>
        <w:numPr>
          <w:ilvl w:val="0"/>
          <w:numId w:val="1"/>
        </w:numPr>
        <w:tabs>
          <w:tab w:val="clear" w:pos="360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200C96">
        <w:rPr>
          <w:rFonts w:ascii="Times New Roman" w:hAnsi="Times New Roman"/>
          <w:sz w:val="24"/>
          <w:szCs w:val="28"/>
        </w:rPr>
        <w:t xml:space="preserve">Композиционная стройность работы и её стилистическая однородность. Точность формулировок, уместность цитат и отсылок к тексту. </w:t>
      </w:r>
    </w:p>
    <w:p w:rsidR="008977E2" w:rsidRPr="00200C96" w:rsidRDefault="008977E2" w:rsidP="00200C96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8"/>
        </w:rPr>
      </w:pPr>
      <w:r w:rsidRPr="00200C96">
        <w:rPr>
          <w:rFonts w:ascii="Times New Roman" w:hAnsi="Times New Roman"/>
          <w:b/>
          <w:sz w:val="24"/>
          <w:szCs w:val="28"/>
        </w:rPr>
        <w:t>Максимально 20 баллов. Шкала оценок: 5 – 10 – 15 – 20</w:t>
      </w:r>
    </w:p>
    <w:p w:rsidR="008977E2" w:rsidRPr="00200C96" w:rsidRDefault="008977E2" w:rsidP="00200C96">
      <w:pPr>
        <w:pStyle w:val="1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200C96">
        <w:rPr>
          <w:rFonts w:ascii="Times New Roman" w:hAnsi="Times New Roman"/>
          <w:sz w:val="24"/>
          <w:szCs w:val="28"/>
        </w:rPr>
        <w:t xml:space="preserve">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</w:t>
      </w:r>
    </w:p>
    <w:p w:rsidR="008977E2" w:rsidRPr="00200C96" w:rsidRDefault="008977E2" w:rsidP="00200C96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8"/>
        </w:rPr>
      </w:pPr>
      <w:r w:rsidRPr="00200C96">
        <w:rPr>
          <w:rFonts w:ascii="Times New Roman" w:hAnsi="Times New Roman"/>
          <w:b/>
          <w:sz w:val="24"/>
          <w:szCs w:val="28"/>
        </w:rPr>
        <w:t>Максимально 10 баллов. Шкала оценок: 2 – 5 – 8 – 10</w:t>
      </w:r>
    </w:p>
    <w:p w:rsidR="008977E2" w:rsidRPr="00200C96" w:rsidRDefault="008977E2" w:rsidP="00200C96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8"/>
        </w:rPr>
      </w:pPr>
    </w:p>
    <w:p w:rsidR="008977E2" w:rsidRPr="00200C96" w:rsidRDefault="008977E2" w:rsidP="00200C96">
      <w:pPr>
        <w:pStyle w:val="1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200C96">
        <w:rPr>
          <w:rFonts w:ascii="Times New Roman" w:hAnsi="Times New Roman"/>
          <w:sz w:val="24"/>
          <w:szCs w:val="28"/>
        </w:rPr>
        <w:t xml:space="preserve">Общая языковая и речевая грамотность (отсутствие языковых, речевых, грамматических ошибок). Примечание 1: Сплошная проверка работы по привычным школьным критериям грамотности с полным подсчетом ошибок не предусматривается. Примечание 2: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трех ошибок на страницу текста), работа по этому критерию получает ноль баллов. </w:t>
      </w:r>
    </w:p>
    <w:p w:rsidR="008977E2" w:rsidRPr="00200C96" w:rsidRDefault="008977E2" w:rsidP="00200C96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8"/>
        </w:rPr>
      </w:pPr>
      <w:r w:rsidRPr="00200C96">
        <w:rPr>
          <w:rFonts w:ascii="Times New Roman" w:hAnsi="Times New Roman"/>
          <w:b/>
          <w:sz w:val="24"/>
          <w:szCs w:val="28"/>
        </w:rPr>
        <w:t xml:space="preserve">Максимально 5 баллов. Шкала оценок: 1 – 2 – 3 – 5  </w:t>
      </w:r>
    </w:p>
    <w:p w:rsidR="008977E2" w:rsidRDefault="008977E2" w:rsidP="008977E2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200C96" w:rsidRDefault="00200C96" w:rsidP="008977E2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200C96" w:rsidRDefault="00200C96" w:rsidP="008977E2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200C96" w:rsidRDefault="00200C96" w:rsidP="008977E2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8977E2" w:rsidRPr="00200C96" w:rsidRDefault="008977E2" w:rsidP="00200C96">
      <w:pPr>
        <w:spacing w:after="30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00C96">
        <w:rPr>
          <w:rFonts w:ascii="Times New Roman" w:hAnsi="Times New Roman"/>
          <w:b/>
          <w:sz w:val="24"/>
          <w:szCs w:val="28"/>
        </w:rPr>
        <w:t>Дополнительно оценивается:</w:t>
      </w:r>
    </w:p>
    <w:p w:rsidR="00200C96" w:rsidRDefault="008977E2" w:rsidP="00200C96">
      <w:pPr>
        <w:pStyle w:val="1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200C96">
        <w:rPr>
          <w:rFonts w:ascii="Times New Roman" w:hAnsi="Times New Roman"/>
          <w:sz w:val="24"/>
          <w:szCs w:val="28"/>
        </w:rPr>
        <w:t xml:space="preserve">Наличие оригинальных и вместе с тем обоснованных наблюдений,  формулировок,  параллелей, возможно, не очевидных для проверяющего. </w:t>
      </w:r>
    </w:p>
    <w:p w:rsidR="00200C96" w:rsidRDefault="008977E2" w:rsidP="00200C96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200C96">
        <w:rPr>
          <w:rFonts w:ascii="Times New Roman" w:hAnsi="Times New Roman"/>
          <w:b/>
          <w:sz w:val="24"/>
          <w:szCs w:val="28"/>
        </w:rPr>
        <w:t>Примечание 1:</w:t>
      </w:r>
      <w:r w:rsidRPr="00200C96">
        <w:rPr>
          <w:rFonts w:ascii="Times New Roman" w:hAnsi="Times New Roman"/>
          <w:sz w:val="24"/>
          <w:szCs w:val="28"/>
        </w:rPr>
        <w:t xml:space="preserve"> в случае отсутствия в работе оригинальных наблюдений по этому критерию балл не выставляется. Критерий назван «дополнительным» потому, что оценивает такой аспект работы, наличие которого нельзя вменить в обязанность, но который тем не менее часто в работах присутствует и требует</w:t>
      </w:r>
      <w:r w:rsidR="00200C96">
        <w:rPr>
          <w:rFonts w:ascii="Times New Roman" w:hAnsi="Times New Roman"/>
          <w:sz w:val="24"/>
          <w:szCs w:val="28"/>
        </w:rPr>
        <w:t xml:space="preserve"> оснований для поощрения.</w:t>
      </w:r>
    </w:p>
    <w:p w:rsidR="008977E2" w:rsidRPr="00200C96" w:rsidRDefault="008977E2" w:rsidP="00200C96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200C96">
        <w:rPr>
          <w:rFonts w:ascii="Times New Roman" w:hAnsi="Times New Roman"/>
          <w:b/>
          <w:sz w:val="24"/>
          <w:szCs w:val="28"/>
        </w:rPr>
        <w:t>Примечание 2:</w:t>
      </w:r>
      <w:r w:rsidRPr="00200C96">
        <w:rPr>
          <w:rFonts w:ascii="Times New Roman" w:hAnsi="Times New Roman"/>
          <w:sz w:val="24"/>
          <w:szCs w:val="28"/>
        </w:rPr>
        <w:t xml:space="preserve"> при выставлении баллов по этому критерию желательна мини-рецензия проверяющего или такая система обозначений/подчеркиваний в тексте, которая позволила бы ученику при просмотре работы сразу увидеть те оригинальные наблюдения, которые принесли ему баллы. Эти наблюдения будет удобно выбрать из работ и опубликовать.</w:t>
      </w:r>
    </w:p>
    <w:p w:rsidR="008977E2" w:rsidRPr="00200C96" w:rsidRDefault="008977E2" w:rsidP="00200C96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8"/>
        </w:rPr>
      </w:pPr>
      <w:r w:rsidRPr="00200C96">
        <w:rPr>
          <w:rFonts w:ascii="Times New Roman" w:hAnsi="Times New Roman"/>
          <w:b/>
          <w:sz w:val="24"/>
          <w:szCs w:val="28"/>
        </w:rPr>
        <w:t>Максимально 10 баллов. Шкала оценок: 2 – 5 – 8 – 10</w:t>
      </w:r>
    </w:p>
    <w:p w:rsidR="008977E2" w:rsidRPr="00200C96" w:rsidRDefault="008977E2" w:rsidP="00200C96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8"/>
        </w:rPr>
      </w:pPr>
      <w:r w:rsidRPr="00200C96">
        <w:rPr>
          <w:rFonts w:ascii="Times New Roman" w:hAnsi="Times New Roman"/>
          <w:b/>
          <w:sz w:val="24"/>
          <w:szCs w:val="28"/>
        </w:rPr>
        <w:t>Итого: максимальный балл за аналитическое задание  –  70 баллов</w:t>
      </w:r>
    </w:p>
    <w:p w:rsidR="008977E2" w:rsidRDefault="008977E2" w:rsidP="008977E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977E2" w:rsidRDefault="008977E2" w:rsidP="008977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341"/>
        <w:gridCol w:w="1822"/>
      </w:tblGrid>
      <w:tr w:rsidR="008977E2" w:rsidRPr="00200C96" w:rsidTr="008977E2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E2" w:rsidRPr="00200C96" w:rsidRDefault="008977E2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eastAsia="en-US"/>
              </w:rPr>
            </w:pPr>
            <w:r w:rsidRPr="00200C96">
              <w:rPr>
                <w:rFonts w:ascii="Times New Roman" w:hAnsi="Times New Roman"/>
                <w:b/>
                <w:sz w:val="24"/>
                <w:szCs w:val="28"/>
                <w:lang w:eastAsia="en-US"/>
              </w:rPr>
              <w:t>Критерий оценивания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E2" w:rsidRPr="00200C96" w:rsidRDefault="008977E2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eastAsia="en-US"/>
              </w:rPr>
            </w:pPr>
            <w:r w:rsidRPr="00200C96">
              <w:rPr>
                <w:rFonts w:ascii="Times New Roman" w:hAnsi="Times New Roman"/>
                <w:b/>
                <w:sz w:val="24"/>
                <w:szCs w:val="28"/>
                <w:lang w:eastAsia="en-US"/>
              </w:rPr>
              <w:t>Максимальный балл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E2" w:rsidRPr="00200C96" w:rsidRDefault="008977E2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eastAsia="en-US"/>
              </w:rPr>
            </w:pPr>
            <w:r w:rsidRPr="00200C96">
              <w:rPr>
                <w:rFonts w:ascii="Times New Roman" w:hAnsi="Times New Roman"/>
                <w:b/>
                <w:sz w:val="24"/>
                <w:szCs w:val="28"/>
                <w:lang w:eastAsia="en-US"/>
              </w:rPr>
              <w:t>Шкала оценок</w:t>
            </w:r>
          </w:p>
        </w:tc>
      </w:tr>
      <w:tr w:rsidR="008977E2" w:rsidRPr="00200C96" w:rsidTr="008977E2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E2" w:rsidRPr="00200C96" w:rsidRDefault="008977E2">
            <w:pPr>
              <w:pStyle w:val="1"/>
              <w:tabs>
                <w:tab w:val="left" w:pos="684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200C96"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Понимание произведения как «сложно построенного смысла» (Ю.М. Лотман), последовательное и адекватное раскрытие  этого смысла в динамике, в «лабиринте сцеплений», через конкретные наблюдения, сделанные по тексту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E2" w:rsidRPr="00200C96" w:rsidRDefault="008977E2">
            <w:pPr>
              <w:tabs>
                <w:tab w:val="left" w:pos="6840"/>
              </w:tabs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200C96"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25  </w:t>
            </w:r>
          </w:p>
          <w:p w:rsidR="008977E2" w:rsidRPr="00200C96" w:rsidRDefault="008977E2">
            <w:pPr>
              <w:tabs>
                <w:tab w:val="left" w:pos="6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E2" w:rsidRPr="00200C96" w:rsidRDefault="008977E2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200C96">
              <w:rPr>
                <w:rFonts w:ascii="Times New Roman" w:hAnsi="Times New Roman"/>
                <w:sz w:val="24"/>
                <w:szCs w:val="28"/>
                <w:lang w:eastAsia="en-US"/>
              </w:rPr>
              <w:t>10 – 15 – 20 – 25</w:t>
            </w:r>
          </w:p>
        </w:tc>
      </w:tr>
      <w:tr w:rsidR="008977E2" w:rsidRPr="00200C96" w:rsidTr="008977E2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E2" w:rsidRPr="00200C96" w:rsidRDefault="008977E2">
            <w:pPr>
              <w:pStyle w:val="1"/>
              <w:tabs>
                <w:tab w:val="left" w:pos="684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200C96"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Композиционная стройность работы и её стилистическая однородность. Точность формулировок, уместность цитат и отсылок к тексту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E2" w:rsidRPr="00200C96" w:rsidRDefault="008977E2">
            <w:pPr>
              <w:tabs>
                <w:tab w:val="left" w:pos="6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200C96">
              <w:rPr>
                <w:rFonts w:ascii="Times New Roman" w:hAnsi="Times New Roman"/>
                <w:sz w:val="24"/>
                <w:szCs w:val="28"/>
                <w:lang w:eastAsia="en-US"/>
              </w:rPr>
              <w:t>20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E2" w:rsidRPr="00200C96" w:rsidRDefault="008977E2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200C96">
              <w:rPr>
                <w:rFonts w:ascii="Times New Roman" w:hAnsi="Times New Roman"/>
                <w:sz w:val="24"/>
                <w:szCs w:val="28"/>
                <w:lang w:eastAsia="en-US"/>
              </w:rPr>
              <w:t>5 – 10 – 15 – 20</w:t>
            </w:r>
          </w:p>
        </w:tc>
      </w:tr>
      <w:tr w:rsidR="008977E2" w:rsidRPr="00200C96" w:rsidTr="008977E2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E2" w:rsidRPr="00200C96" w:rsidRDefault="008977E2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200C96">
              <w:rPr>
                <w:rFonts w:ascii="Times New Roman" w:hAnsi="Times New Roman"/>
                <w:sz w:val="24"/>
                <w:szCs w:val="28"/>
                <w:lang w:eastAsia="en-US"/>
              </w:rPr>
              <w:t>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E2" w:rsidRPr="00200C96" w:rsidRDefault="008977E2">
            <w:pPr>
              <w:tabs>
                <w:tab w:val="left" w:pos="6840"/>
              </w:tabs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200C96"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10 </w:t>
            </w:r>
          </w:p>
          <w:p w:rsidR="008977E2" w:rsidRPr="00200C96" w:rsidRDefault="008977E2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E2" w:rsidRPr="00200C96" w:rsidRDefault="008977E2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200C96">
              <w:rPr>
                <w:rFonts w:ascii="Times New Roman" w:hAnsi="Times New Roman"/>
                <w:sz w:val="24"/>
                <w:szCs w:val="28"/>
                <w:lang w:eastAsia="en-US"/>
              </w:rPr>
              <w:t>2 – 5 – 8 – 10</w:t>
            </w:r>
          </w:p>
        </w:tc>
      </w:tr>
      <w:tr w:rsidR="008977E2" w:rsidRPr="00200C96" w:rsidTr="008977E2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E2" w:rsidRPr="00200C96" w:rsidRDefault="008977E2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200C96">
              <w:rPr>
                <w:rFonts w:ascii="Times New Roman" w:hAnsi="Times New Roman"/>
                <w:sz w:val="24"/>
                <w:szCs w:val="28"/>
                <w:lang w:eastAsia="en-US"/>
              </w:rPr>
              <w:t>Общая языковая и речевая грамотность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E2" w:rsidRPr="00200C96" w:rsidRDefault="008977E2">
            <w:pPr>
              <w:tabs>
                <w:tab w:val="left" w:pos="6840"/>
              </w:tabs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200C96"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5 </w:t>
            </w:r>
          </w:p>
          <w:p w:rsidR="008977E2" w:rsidRPr="00200C96" w:rsidRDefault="008977E2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E2" w:rsidRPr="00200C96" w:rsidRDefault="008977E2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200C96"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1 – 2 – 3 – 5  </w:t>
            </w:r>
          </w:p>
        </w:tc>
      </w:tr>
      <w:tr w:rsidR="008977E2" w:rsidRPr="00200C96" w:rsidTr="008977E2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E2" w:rsidRPr="00200C96" w:rsidRDefault="008977E2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200C96">
              <w:rPr>
                <w:rFonts w:ascii="Times New Roman" w:hAnsi="Times New Roman"/>
                <w:sz w:val="24"/>
                <w:szCs w:val="28"/>
                <w:lang w:eastAsia="en-US"/>
              </w:rPr>
              <w:t>Дополнительный критерий</w:t>
            </w:r>
          </w:p>
          <w:p w:rsidR="008977E2" w:rsidRPr="00200C96" w:rsidRDefault="008977E2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200C96">
              <w:rPr>
                <w:rFonts w:ascii="Times New Roman" w:hAnsi="Times New Roman"/>
                <w:sz w:val="24"/>
                <w:szCs w:val="28"/>
                <w:lang w:eastAsia="en-US"/>
              </w:rPr>
              <w:t>Наличие оригинальных и вместе с тем обоснованных наблюдений,  формулировок,  параллелей, возможно, не очевидных для проверяющего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E2" w:rsidRPr="00200C96" w:rsidRDefault="008977E2">
            <w:pPr>
              <w:tabs>
                <w:tab w:val="left" w:pos="6840"/>
              </w:tabs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200C96"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10 </w:t>
            </w:r>
          </w:p>
          <w:p w:rsidR="008977E2" w:rsidRPr="00200C96" w:rsidRDefault="008977E2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E2" w:rsidRPr="00200C96" w:rsidRDefault="008977E2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200C96">
              <w:rPr>
                <w:rFonts w:ascii="Times New Roman" w:hAnsi="Times New Roman"/>
                <w:sz w:val="24"/>
                <w:szCs w:val="28"/>
                <w:lang w:eastAsia="en-US"/>
              </w:rPr>
              <w:t>2 – 5 – 8 – 10</w:t>
            </w:r>
          </w:p>
        </w:tc>
      </w:tr>
    </w:tbl>
    <w:p w:rsidR="008977E2" w:rsidRDefault="008977E2" w:rsidP="008977E2">
      <w:pPr>
        <w:tabs>
          <w:tab w:val="left" w:pos="68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3C1C" w:rsidRDefault="007A3C1C">
      <w:pPr>
        <w:spacing w:after="160" w:line="259" w:lineRule="auto"/>
      </w:pPr>
      <w:r>
        <w:br w:type="page"/>
      </w:r>
    </w:p>
    <w:p w:rsidR="007A3C1C" w:rsidRDefault="007A3C1C" w:rsidP="007A3C1C">
      <w:pPr>
        <w:pStyle w:val="Default"/>
        <w:spacing w:line="360" w:lineRule="auto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С целью снижения субъективности при оценивании работ предлагается ориентироваться на ту шкалу, которая прилагается к каждому критерию (например, </w:t>
      </w:r>
      <w:r>
        <w:rPr>
          <w:b/>
          <w:bCs/>
          <w:color w:val="000000" w:themeColor="text1"/>
        </w:rPr>
        <w:t>0 – 3 – 7 – 10)</w:t>
      </w:r>
      <w:r>
        <w:rPr>
          <w:color w:val="000000" w:themeColor="text1"/>
        </w:rPr>
        <w:t xml:space="preserve">. Она соответствует привычной для российского учителя </w:t>
      </w:r>
      <w:r>
        <w:rPr>
          <w:b/>
          <w:bCs/>
          <w:color w:val="000000" w:themeColor="text1"/>
        </w:rPr>
        <w:t>четырехбалльной системе</w:t>
      </w:r>
      <w:r>
        <w:rPr>
          <w:color w:val="000000" w:themeColor="text1"/>
        </w:rPr>
        <w:t>: первая отметка – условная «двойка», вторая – условная «тройка», третья – условная «четвёрка», четвёртая – условная «пятёрка». Баллы, находящиеся между рубежными отметками, соответствуют условным «плюсам» и «минусам» в традиционной школьной системе.</w:t>
      </w:r>
    </w:p>
    <w:p w:rsidR="007A3C1C" w:rsidRDefault="007A3C1C" w:rsidP="007A3C1C">
      <w:pPr>
        <w:pStyle w:val="Default"/>
        <w:spacing w:line="360" w:lineRule="auto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  <w:r>
        <w:rPr>
          <w:b/>
          <w:bCs/>
          <w:color w:val="000000" w:themeColor="text1"/>
        </w:rPr>
        <w:t xml:space="preserve">Обращаем особое внимание на то, что возможно выставление любых баллов внутри указанной «вилки», а не только рубежных баллов (то есть, например, по первому критерию можно выставить и 8, и 11, и 23). </w:t>
      </w:r>
    </w:p>
    <w:p w:rsidR="007A3C1C" w:rsidRDefault="007A3C1C" w:rsidP="007A3C1C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Оценка за работу выставляется сначала в виде последовательности цифр – оценок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</w:t>
      </w:r>
    </w:p>
    <w:p w:rsidR="00C85AF0" w:rsidRDefault="00C85AF0"/>
    <w:sectPr w:rsidR="00C85AF0" w:rsidSect="00F22079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90D" w:rsidRDefault="007D490D" w:rsidP="00200C96">
      <w:pPr>
        <w:spacing w:after="0" w:line="240" w:lineRule="auto"/>
      </w:pPr>
      <w:r>
        <w:separator/>
      </w:r>
    </w:p>
  </w:endnote>
  <w:endnote w:type="continuationSeparator" w:id="0">
    <w:p w:rsidR="007D490D" w:rsidRDefault="007D490D" w:rsidP="00200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C96" w:rsidRPr="00056C96" w:rsidRDefault="00200C96" w:rsidP="00200C96">
    <w:pPr>
      <w:spacing w:before="11"/>
      <w:ind w:left="20"/>
      <w:jc w:val="center"/>
      <w:rPr>
        <w:rFonts w:ascii="Times New Roman" w:hAnsi="Times New Roman"/>
        <w:color w:val="000000" w:themeColor="text1"/>
      </w:rPr>
    </w:pPr>
    <w:r w:rsidRPr="00056C96">
      <w:rPr>
        <w:rFonts w:ascii="Times New Roman" w:hAnsi="Times New Roman"/>
        <w:color w:val="000000" w:themeColor="text1"/>
        <w:sz w:val="24"/>
      </w:rPr>
      <w:t>Всероссийская</w:t>
    </w:r>
    <w:r w:rsidRPr="00056C96">
      <w:rPr>
        <w:rFonts w:ascii="Times New Roman" w:hAnsi="Times New Roman"/>
        <w:color w:val="000000" w:themeColor="text1"/>
        <w:spacing w:val="-4"/>
        <w:sz w:val="24"/>
      </w:rPr>
      <w:t xml:space="preserve"> </w:t>
    </w:r>
    <w:r w:rsidRPr="00056C96">
      <w:rPr>
        <w:rFonts w:ascii="Times New Roman" w:hAnsi="Times New Roman"/>
        <w:color w:val="000000" w:themeColor="text1"/>
        <w:sz w:val="24"/>
      </w:rPr>
      <w:t>олимпиада</w:t>
    </w:r>
    <w:r w:rsidRPr="00056C96">
      <w:rPr>
        <w:rFonts w:ascii="Times New Roman" w:hAnsi="Times New Roman"/>
        <w:color w:val="000000" w:themeColor="text1"/>
        <w:spacing w:val="-2"/>
        <w:sz w:val="24"/>
      </w:rPr>
      <w:t xml:space="preserve"> </w:t>
    </w:r>
    <w:r w:rsidRPr="00056C96">
      <w:rPr>
        <w:rFonts w:ascii="Times New Roman" w:hAnsi="Times New Roman"/>
        <w:color w:val="000000" w:themeColor="text1"/>
        <w:sz w:val="24"/>
      </w:rPr>
      <w:t>школьников</w:t>
    </w:r>
    <w:r w:rsidRPr="00056C96">
      <w:rPr>
        <w:rFonts w:ascii="Times New Roman" w:hAnsi="Times New Roman"/>
        <w:color w:val="000000" w:themeColor="text1"/>
        <w:spacing w:val="-3"/>
        <w:sz w:val="24"/>
      </w:rPr>
      <w:t xml:space="preserve"> </w:t>
    </w:r>
    <w:r w:rsidRPr="00056C96">
      <w:rPr>
        <w:rFonts w:ascii="Times New Roman" w:hAnsi="Times New Roman"/>
        <w:color w:val="000000" w:themeColor="text1"/>
        <w:sz w:val="24"/>
      </w:rPr>
      <w:t>2022–2023</w:t>
    </w:r>
    <w:r w:rsidRPr="00056C96">
      <w:rPr>
        <w:rFonts w:ascii="Times New Roman" w:hAnsi="Times New Roman"/>
        <w:color w:val="000000" w:themeColor="text1"/>
        <w:spacing w:val="-5"/>
        <w:sz w:val="24"/>
      </w:rPr>
      <w:t xml:space="preserve"> </w:t>
    </w:r>
    <w:r w:rsidRPr="00056C96">
      <w:rPr>
        <w:rFonts w:ascii="Times New Roman" w:hAnsi="Times New Roman"/>
        <w:color w:val="000000" w:themeColor="text1"/>
        <w:sz w:val="24"/>
      </w:rPr>
      <w:t>гг.</w:t>
    </w:r>
  </w:p>
  <w:p w:rsidR="00200C96" w:rsidRDefault="00200C96" w:rsidP="00200C96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90D" w:rsidRDefault="007D490D" w:rsidP="00200C96">
      <w:pPr>
        <w:spacing w:after="0" w:line="240" w:lineRule="auto"/>
      </w:pPr>
      <w:r>
        <w:separator/>
      </w:r>
    </w:p>
  </w:footnote>
  <w:footnote w:type="continuationSeparator" w:id="0">
    <w:p w:rsidR="007D490D" w:rsidRDefault="007D490D" w:rsidP="00200C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2806007"/>
      <w:docPartObj>
        <w:docPartGallery w:val="Page Numbers (Top of Page)"/>
        <w:docPartUnique/>
      </w:docPartObj>
    </w:sdtPr>
    <w:sdtContent>
      <w:p w:rsidR="00E1603F" w:rsidRDefault="00E1603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E1603F" w:rsidRDefault="00E1603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96026"/>
    <w:multiLevelType w:val="hybridMultilevel"/>
    <w:tmpl w:val="596C070E"/>
    <w:lvl w:ilvl="0" w:tplc="F5EACB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78F8"/>
    <w:rsid w:val="000C769D"/>
    <w:rsid w:val="00200C96"/>
    <w:rsid w:val="003D78F8"/>
    <w:rsid w:val="007A3C1C"/>
    <w:rsid w:val="007D490D"/>
    <w:rsid w:val="008977E2"/>
    <w:rsid w:val="00957F4E"/>
    <w:rsid w:val="00C85AF0"/>
    <w:rsid w:val="00E1603F"/>
    <w:rsid w:val="00F220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7E2"/>
    <w:pPr>
      <w:spacing w:after="200" w:line="276" w:lineRule="auto"/>
    </w:pPr>
    <w:rPr>
      <w:rFonts w:ascii="Calibri" w:eastAsia="MS ??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977E2"/>
    <w:pPr>
      <w:ind w:left="720"/>
      <w:contextualSpacing/>
    </w:pPr>
  </w:style>
  <w:style w:type="character" w:customStyle="1" w:styleId="fontstyle01">
    <w:name w:val="fontstyle01"/>
    <w:basedOn w:val="a0"/>
    <w:rsid w:val="008977E2"/>
    <w:rPr>
      <w:rFonts w:ascii="TimesNewRoman" w:hAnsi="TimesNewRoman" w:hint="default"/>
      <w:b/>
      <w:bCs/>
      <w:i/>
      <w:iCs/>
      <w:color w:val="000000"/>
      <w:sz w:val="28"/>
      <w:szCs w:val="28"/>
    </w:rPr>
  </w:style>
  <w:style w:type="character" w:customStyle="1" w:styleId="fontstyle21">
    <w:name w:val="fontstyle21"/>
    <w:basedOn w:val="a0"/>
    <w:rsid w:val="008977E2"/>
    <w:rPr>
      <w:rFonts w:ascii="Times-BoldItalic" w:hAnsi="Times-BoldItalic" w:hint="default"/>
      <w:b/>
      <w:bCs/>
      <w:i/>
      <w:iCs/>
      <w:color w:val="000000"/>
      <w:sz w:val="28"/>
      <w:szCs w:val="28"/>
    </w:rPr>
  </w:style>
  <w:style w:type="character" w:customStyle="1" w:styleId="fontstyle31">
    <w:name w:val="fontstyle31"/>
    <w:basedOn w:val="a0"/>
    <w:rsid w:val="008977E2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8977E2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0"/>
    <w:rsid w:val="008977E2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table" w:styleId="a3">
    <w:name w:val="Table Grid"/>
    <w:basedOn w:val="a1"/>
    <w:uiPriority w:val="39"/>
    <w:rsid w:val="008977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qFormat/>
    <w:rsid w:val="000C769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0C769D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00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00C96"/>
    <w:rPr>
      <w:rFonts w:ascii="Calibri" w:eastAsia="MS ??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200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00C96"/>
    <w:rPr>
      <w:rFonts w:ascii="Calibri" w:eastAsia="MS ??" w:hAnsi="Calibri" w:cs="Times New Roman"/>
      <w:lang w:eastAsia="ru-RU"/>
    </w:rPr>
  </w:style>
  <w:style w:type="paragraph" w:customStyle="1" w:styleId="Default">
    <w:name w:val="Default"/>
    <w:rsid w:val="007A3C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2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901</Words>
  <Characters>5137</Characters>
  <Application>Microsoft Office Word</Application>
  <DocSecurity>0</DocSecurity>
  <Lines>42</Lines>
  <Paragraphs>12</Paragraphs>
  <ScaleCrop>false</ScaleCrop>
  <Company/>
  <LinksUpToDate>false</LinksUpToDate>
  <CharactersWithSpaces>6026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uchspec3</cp:lastModifiedBy>
  <cp:revision>6</cp:revision>
  <dcterms:created xsi:type="dcterms:W3CDTF">2022-09-23T17:41:00Z</dcterms:created>
  <dcterms:modified xsi:type="dcterms:W3CDTF">2022-09-29T06:57:00Z</dcterms:modified>
</cp:coreProperties>
</file>